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ind w:left="-210" w:leftChars="-100" w:right="-210" w:rightChars="-10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kern w:val="0"/>
          <w:sz w:val="44"/>
          <w:szCs w:val="44"/>
        </w:rPr>
        <w:t>教学事故分类与级别认定标准</w:t>
      </w:r>
    </w:p>
    <w:p>
      <w:pPr>
        <w:widowControl/>
        <w:spacing w:line="500" w:lineRule="exact"/>
        <w:rPr>
          <w:rFonts w:hint="default" w:ascii="Times New Roman" w:hAnsi="Times New Roman" w:eastAsia="黑体" w:cs="Times New Roman"/>
          <w:color w:val="000000"/>
          <w:kern w:val="0"/>
          <w:sz w:val="31"/>
          <w:szCs w:val="31"/>
        </w:rPr>
      </w:pPr>
    </w:p>
    <w:p>
      <w:pPr>
        <w:widowControl/>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教学活动类（A）</w:t>
      </w:r>
    </w:p>
    <w:tbl>
      <w:tblPr>
        <w:tblStyle w:val="2"/>
        <w:tblW w:w="8751" w:type="dxa"/>
        <w:jc w:val="center"/>
        <w:tblLayout w:type="autofit"/>
        <w:tblCellMar>
          <w:top w:w="0" w:type="dxa"/>
          <w:left w:w="108" w:type="dxa"/>
          <w:bottom w:w="0" w:type="dxa"/>
          <w:right w:w="108" w:type="dxa"/>
        </w:tblCellMar>
      </w:tblPr>
      <w:tblGrid>
        <w:gridCol w:w="915"/>
        <w:gridCol w:w="6891"/>
        <w:gridCol w:w="945"/>
      </w:tblGrid>
      <w:tr>
        <w:tblPrEx>
          <w:tblCellMar>
            <w:top w:w="0" w:type="dxa"/>
            <w:left w:w="108" w:type="dxa"/>
            <w:bottom w:w="0" w:type="dxa"/>
            <w:right w:w="108" w:type="dxa"/>
          </w:tblCellMar>
        </w:tblPrEx>
        <w:trPr>
          <w:trHeight w:val="510" w:hRule="atLeast"/>
          <w:tblHeader/>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编码</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事故内容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级别</w:t>
            </w:r>
          </w:p>
        </w:tc>
      </w:tr>
      <w:tr>
        <w:tblPrEx>
          <w:tblCellMar>
            <w:top w:w="0" w:type="dxa"/>
            <w:left w:w="108" w:type="dxa"/>
            <w:bottom w:w="0" w:type="dxa"/>
            <w:right w:w="108" w:type="dxa"/>
          </w:tblCellMar>
        </w:tblPrEx>
        <w:trPr>
          <w:trHeight w:val="724" w:hRule="atLeas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A1</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在教学过程中存在违反宪法、法律或违背党的方针政策、违反教师职业道德规范等言论或行为。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A2</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拒不执行教学安排或拒不接受教学任务。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A3</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教学过程中造成经济损失5万元及以上或人员重伤、死亡。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A4</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未按规定办理手续，停课、缺课、提前结束课程一节课及以上。</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exact"/>
          <w:jc w:val="center"/>
        </w:trPr>
        <w:tc>
          <w:tcPr>
            <w:tcW w:w="91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A5</w:t>
            </w:r>
          </w:p>
        </w:tc>
        <w:tc>
          <w:tcPr>
            <w:tcW w:w="6891"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其他未列出的程度相当的行为或事件。</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624" w:hRule="exact"/>
          <w:jc w:val="center"/>
        </w:trPr>
        <w:tc>
          <w:tcPr>
            <w:tcW w:w="915"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A6</w:t>
            </w:r>
          </w:p>
        </w:tc>
        <w:tc>
          <w:tcPr>
            <w:tcW w:w="6891"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未按规定办理手续，教师上课迟到、提前下课、中途擅自离岗5分钟及以上、一节课以下。</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A7</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未经合规批准，擅自变动</w:t>
            </w:r>
            <w:r>
              <w:rPr>
                <w:rFonts w:hint="default" w:ascii="Times New Roman" w:hAnsi="Times New Roman" w:cs="Times New Roman"/>
                <w:color w:val="000000"/>
                <w:kern w:val="0"/>
              </w:rPr>
              <w:t>课程安排或擅自请人代课或替他人上课或无故变更教学时间、地点。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51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A8</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未经合规批准，随意减少课程标准（教学大纲）规定的内容1/4及以上。</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A9</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教学过程中造成经济损失5千元及以上5万元以下或人员轻伤。</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A10</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上课期间学生用手机（教学需要除外）、睡觉等明显不听课人数达课堂人数1/2及以上，未管理或管理未见成效。</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A11</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实习实训、社会实践带队教师工作期间擅自离岗一天及以上。</w:t>
            </w:r>
            <w:r>
              <w:rPr>
                <w:rFonts w:hint="default" w:ascii="Times New Roman" w:hAnsi="Times New Roman" w:cs="Times New Roman"/>
                <w:color w:val="000000"/>
                <w:sz w:val="22"/>
              </w:rPr>
              <w:t xml:space="preserve"> </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A12</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在计入考核成绩的课程作业、毕业设计、指导与答辩中，不按规定程序与要求执行。</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51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A13</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其他未列出的程度相当的行为或事件。</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A14</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上课期间学生用手机（教学需要除外）、睡觉等明显不听课人数达课堂人数1/4及以上1/2以下，未管理或管理未见成效。</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sz w:val="22"/>
              </w:rPr>
              <w:t>三级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A15</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在上课时或其他教学活动中未按规定使用通讯工具或在课堂上抽烟、吃槟榔或有饮酒上课行为。</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A16</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上课未携带规定教学资料（课程标准、授课计划、教案）进入课堂执教。</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A17</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上完课后，教师不按规定关闭教学设备和其他设施。</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A18</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办理调、代课手续后，未通知学生到位。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A19</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hint="default" w:ascii="Times New Roman" w:hAnsi="Times New Roman" w:eastAsia="黑体" w:cs="Times New Roman"/>
                <w:color w:val="000000"/>
                <w:kern w:val="0"/>
                <w:sz w:val="31"/>
                <w:szCs w:val="31"/>
              </w:rPr>
            </w:pPr>
            <w:r>
              <w:rPr>
                <w:rFonts w:hint="default" w:ascii="Times New Roman" w:hAnsi="Times New Roman" w:cs="Times New Roman"/>
                <w:color w:val="000000"/>
                <w:kern w:val="0"/>
                <w:sz w:val="22"/>
              </w:rPr>
              <w:t>未按规定办理手续，教师上课迟到、提前下课、中途擅自离岗5分钟以内。</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kern w:val="0"/>
                <w:sz w:val="22"/>
              </w:rPr>
            </w:pPr>
            <w:r>
              <w:rPr>
                <w:rFonts w:hint="default" w:ascii="Times New Roman" w:hAnsi="Times New Roman" w:cs="Times New Roman"/>
                <w:color w:val="000000"/>
                <w:kern w:val="0"/>
                <w:sz w:val="22"/>
              </w:rPr>
              <w:t>A20</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教学过程中造成经济损失5百元及以上、5千元以下。</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A21</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超过规定时间迟交规定教学资料3天及以上。</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A22</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在教学过程中不按要求布置和批改作业（含实训报告等）。</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624"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A23</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pStyle w:val="4"/>
              <w:jc w:val="both"/>
              <w:rPr>
                <w:rFonts w:hint="default" w:ascii="Times New Roman" w:hAnsi="Times New Roman" w:eastAsia="宋体" w:cs="Times New Roman"/>
                <w:sz w:val="22"/>
              </w:rPr>
            </w:pPr>
            <w:r>
              <w:rPr>
                <w:rFonts w:hint="default" w:ascii="Times New Roman" w:hAnsi="Times New Roman" w:eastAsia="宋体" w:cs="Times New Roman"/>
                <w:sz w:val="22"/>
              </w:rPr>
              <w:t>各类实习实训不按规定要求进行，擅自改变实习实训进度。</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A24</w:t>
            </w:r>
          </w:p>
        </w:tc>
        <w:tc>
          <w:tcPr>
            <w:tcW w:w="689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其他未列出的程度相当的行为或事件。</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bl>
    <w:p>
      <w:pPr>
        <w:widowControl/>
        <w:rPr>
          <w:rFonts w:hint="default" w:ascii="Times New Roman" w:hAnsi="Times New Roman" w:cs="Times New Roman"/>
          <w:color w:val="000000"/>
          <w:kern w:val="0"/>
          <w:sz w:val="22"/>
        </w:rPr>
      </w:pPr>
    </w:p>
    <w:p>
      <w:pPr>
        <w:widowControl/>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考试与成绩管理类（B）</w:t>
      </w:r>
    </w:p>
    <w:tbl>
      <w:tblPr>
        <w:tblStyle w:val="2"/>
        <w:tblW w:w="8851" w:type="dxa"/>
        <w:jc w:val="center"/>
        <w:tblLayout w:type="fixed"/>
        <w:tblCellMar>
          <w:top w:w="0" w:type="dxa"/>
          <w:left w:w="108" w:type="dxa"/>
          <w:bottom w:w="0" w:type="dxa"/>
          <w:right w:w="108" w:type="dxa"/>
        </w:tblCellMar>
      </w:tblPr>
      <w:tblGrid>
        <w:gridCol w:w="906"/>
        <w:gridCol w:w="6930"/>
        <w:gridCol w:w="1015"/>
      </w:tblGrid>
      <w:tr>
        <w:tblPrEx>
          <w:tblCellMar>
            <w:top w:w="0" w:type="dxa"/>
            <w:left w:w="108" w:type="dxa"/>
            <w:bottom w:w="0" w:type="dxa"/>
            <w:right w:w="108" w:type="dxa"/>
          </w:tblCellMar>
        </w:tblPrEx>
        <w:trPr>
          <w:trHeight w:val="510" w:hRule="atLeast"/>
          <w:tblHeader/>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编码</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事故内容</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级别</w:t>
            </w:r>
          </w:p>
        </w:tc>
      </w:tr>
      <w:tr>
        <w:tblPrEx>
          <w:tblCellMar>
            <w:top w:w="0" w:type="dxa"/>
            <w:left w:w="108" w:type="dxa"/>
            <w:bottom w:w="0" w:type="dxa"/>
            <w:right w:w="108" w:type="dxa"/>
          </w:tblCellMar>
        </w:tblPrEx>
        <w:trPr>
          <w:trHeight w:val="51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B1</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考前故意泄露考试内容或告知学生答案。 </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B2</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监考迟到、早退或中途擅自离岗45分钟及以上。</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B3</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试卷出题、印制、传送、保管过程中故意或失误造成泄密。</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B4</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在考试过程中参与或协助学生舞弊。</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B5</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篡改、伪造学生成绩。</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B6</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其他未列出的程度相当的行为或事件。</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B7</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监考迟到、早退或中途擅自离岗5分钟及以上</w:t>
            </w:r>
            <w:r>
              <w:rPr>
                <w:rFonts w:hint="eastAsia" w:ascii="Times New Roman" w:hAnsi="Times New Roman" w:cs="Times New Roman"/>
                <w:color w:val="000000"/>
                <w:kern w:val="0"/>
                <w:sz w:val="22"/>
                <w:lang w:eastAsia="zh-CN"/>
              </w:rPr>
              <w:t>，</w:t>
            </w:r>
            <w:r>
              <w:rPr>
                <w:rFonts w:hint="default" w:ascii="Times New Roman" w:hAnsi="Times New Roman" w:cs="Times New Roman"/>
                <w:color w:val="000000"/>
                <w:kern w:val="0"/>
                <w:sz w:val="22"/>
              </w:rPr>
              <w:t>45分钟以内。</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51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B8</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试卷命题质量差，同一套试卷出现3处及以上错误。 </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510" w:hRule="atLeas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B9</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监考时有考生作弊未发现或发现后不制止或庇护说情。</w:t>
            </w: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B10</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监考漏收学生试卷或答卷，阅卷丢失学生试卷或答卷。 </w:t>
            </w: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0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B11</w:t>
            </w:r>
          </w:p>
        </w:tc>
        <w:tc>
          <w:tcPr>
            <w:tcW w:w="6930"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同一考试科目第二学年使用上一学年试卷或统一考核科目A、B卷雷同率达到50%及以上（不含题库系统抽卷）。</w:t>
            </w: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0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B12</w:t>
            </w:r>
          </w:p>
        </w:tc>
        <w:tc>
          <w:tcPr>
            <w:tcW w:w="6930"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因个人原因未按规定时间完成学生成绩录入。</w:t>
            </w:r>
          </w:p>
        </w:tc>
        <w:tc>
          <w:tcPr>
            <w:tcW w:w="1015"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701" w:hRule="exact"/>
          <w:jc w:val="center"/>
        </w:trPr>
        <w:tc>
          <w:tcPr>
            <w:tcW w:w="906"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B13</w:t>
            </w:r>
          </w:p>
        </w:tc>
        <w:tc>
          <w:tcPr>
            <w:tcW w:w="6930"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误判、漏判致使试卷成绩与实际成绩不符、或统（计）分错误，或成绩录入教务系统错误（每学期勘误人数达20人次及以上）。</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510" w:hRule="exact"/>
          <w:jc w:val="center"/>
        </w:trPr>
        <w:tc>
          <w:tcPr>
            <w:tcW w:w="906"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B14</w:t>
            </w:r>
          </w:p>
        </w:tc>
        <w:tc>
          <w:tcPr>
            <w:tcW w:w="6930"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其他未列出的程度相当的行为或事件。</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899" w:hRule="exact"/>
          <w:jc w:val="center"/>
        </w:trPr>
        <w:tc>
          <w:tcPr>
            <w:tcW w:w="906"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B15</w:t>
            </w:r>
          </w:p>
        </w:tc>
        <w:tc>
          <w:tcPr>
            <w:tcW w:w="6930"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同一考试科目第二学年使用上一学年试卷或统一考核科目A、B卷雷同率超过30%及以上（达到二级按二级执行）（不含题库系统抽卷）。</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06"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B16</w:t>
            </w:r>
          </w:p>
        </w:tc>
        <w:tc>
          <w:tcPr>
            <w:tcW w:w="6930"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未按规定将考试 A、B卷交付印制。</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642" w:hRule="exact"/>
          <w:jc w:val="center"/>
        </w:trPr>
        <w:tc>
          <w:tcPr>
            <w:tcW w:w="906"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B17</w:t>
            </w:r>
          </w:p>
        </w:tc>
        <w:tc>
          <w:tcPr>
            <w:tcW w:w="6930"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监考迟到、早退或擅自离岗5分钟以下，或在考场进行聊天、玩手机、睡觉、抽烟、吃槟榔或饮酒监考。</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B18</w:t>
            </w:r>
          </w:p>
        </w:tc>
        <w:tc>
          <w:tcPr>
            <w:tcW w:w="693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监考人员、考务人员未经批准找人顶替监考或缺席监考会议。</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1008" w:hRule="exact"/>
          <w:jc w:val="center"/>
        </w:trPr>
        <w:tc>
          <w:tcPr>
            <w:tcW w:w="90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B19</w:t>
            </w:r>
          </w:p>
        </w:tc>
        <w:tc>
          <w:tcPr>
            <w:tcW w:w="6930"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误判、漏判致使试卷成绩与实际成绩不符、或统（计）分错误，或成绩录入教务系统错误（每学期勘误人数达3人次及以上）（达到二级按二级执行）。</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0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B20</w:t>
            </w:r>
          </w:p>
        </w:tc>
        <w:tc>
          <w:tcPr>
            <w:tcW w:w="6930"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其他未列出的程度相当的行为或事件。</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bl>
    <w:p>
      <w:pPr>
        <w:widowControl/>
        <w:rPr>
          <w:rFonts w:hint="default" w:ascii="Times New Roman" w:hAnsi="Times New Roman" w:eastAsia="黑体" w:cs="Times New Roman"/>
          <w:color w:val="000000"/>
          <w:kern w:val="0"/>
          <w:sz w:val="31"/>
          <w:szCs w:val="31"/>
        </w:rPr>
      </w:pPr>
    </w:p>
    <w:p>
      <w:pPr>
        <w:widowControl/>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教学管理类（C）</w:t>
      </w:r>
    </w:p>
    <w:tbl>
      <w:tblPr>
        <w:tblStyle w:val="2"/>
        <w:tblW w:w="8951" w:type="dxa"/>
        <w:jc w:val="center"/>
        <w:tblLayout w:type="fixed"/>
        <w:tblCellMar>
          <w:top w:w="0" w:type="dxa"/>
          <w:left w:w="108" w:type="dxa"/>
          <w:bottom w:w="0" w:type="dxa"/>
          <w:right w:w="108" w:type="dxa"/>
        </w:tblCellMar>
      </w:tblPr>
      <w:tblGrid>
        <w:gridCol w:w="953"/>
        <w:gridCol w:w="6888"/>
        <w:gridCol w:w="1110"/>
      </w:tblGrid>
      <w:tr>
        <w:tblPrEx>
          <w:tblCellMar>
            <w:top w:w="0" w:type="dxa"/>
            <w:left w:w="108" w:type="dxa"/>
            <w:bottom w:w="0" w:type="dxa"/>
            <w:right w:w="108" w:type="dxa"/>
          </w:tblCellMar>
        </w:tblPrEx>
        <w:trPr>
          <w:trHeight w:val="567" w:hRule="atLeast"/>
          <w:tblHeader/>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编码</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事故内容</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sz w:val="22"/>
                <w:szCs w:val="22"/>
              </w:rPr>
            </w:pPr>
            <w:r>
              <w:rPr>
                <w:rFonts w:hint="default" w:ascii="Times New Roman" w:hAnsi="Times New Roman" w:cs="Times New Roman"/>
                <w:b/>
                <w:bCs/>
                <w:color w:val="000000"/>
                <w:kern w:val="0"/>
                <w:sz w:val="22"/>
                <w:szCs w:val="22"/>
              </w:rPr>
              <w:t>级别</w:t>
            </w:r>
          </w:p>
        </w:tc>
      </w:tr>
      <w:tr>
        <w:tblPrEx>
          <w:tblCellMar>
            <w:top w:w="0" w:type="dxa"/>
            <w:left w:w="108" w:type="dxa"/>
            <w:bottom w:w="0" w:type="dxa"/>
            <w:right w:w="108" w:type="dxa"/>
          </w:tblCellMar>
        </w:tblPrEx>
        <w:trPr>
          <w:trHeight w:val="462" w:hRule="atLeas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C1</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违反规定，出具与事实相违背的学历、学籍、成绩等各类证书、证明或私自更改或伪造学生成绩档案、毕业设计、评审材料、教学管理记录等。</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C2</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对所发生的教学事故有意隐瞒不报。</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C3</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征订、使用违规违法教材。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C4</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未经合规批准，随意通知全校或所在学院学生集体停课。</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C</w:t>
            </w:r>
            <w:r>
              <w:rPr>
                <w:rStyle w:val="5"/>
                <w:rFonts w:hint="default" w:ascii="Times New Roman" w:hAnsi="Times New Roman" w:cs="Times New Roman"/>
              </w:rPr>
              <w:t>5</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重要教学档案全部遗失。</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sz w:val="22"/>
              </w:rPr>
              <w:t>C6</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其他未列出的程度相当的行为或事件。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C7</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未经正常审批程序，擅自异动人才培养方案或开课计划。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13" w:hRule="exact"/>
          <w:jc w:val="center"/>
        </w:trPr>
        <w:tc>
          <w:tcPr>
            <w:tcW w:w="95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C8</w:t>
            </w:r>
          </w:p>
        </w:tc>
        <w:tc>
          <w:tcPr>
            <w:tcW w:w="6888"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未按规定将教学任务、教师、考试安排等落实到位或安排不当。</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5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C9</w:t>
            </w:r>
          </w:p>
        </w:tc>
        <w:tc>
          <w:tcPr>
            <w:tcW w:w="6888"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上报教育教学数据信息不及时，或漏报、错报，被上级部门通报。</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53"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C10</w:t>
            </w:r>
          </w:p>
        </w:tc>
        <w:tc>
          <w:tcPr>
            <w:tcW w:w="6888"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不按规定时间填报教材订购计划或因教材采购部门工作人员工作失误，造成学生在开课后未拿到教材。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二级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C11</w:t>
            </w:r>
          </w:p>
        </w:tc>
        <w:tc>
          <w:tcPr>
            <w:tcW w:w="6888"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未经合规批准，私自出租教室或违规占用教学资源。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53"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w:t>
            </w:r>
            <w:r>
              <w:rPr>
                <w:rStyle w:val="5"/>
                <w:rFonts w:hint="default" w:ascii="Times New Roman" w:hAnsi="Times New Roman" w:cs="Times New Roman"/>
              </w:rPr>
              <w:t>12</w:t>
            </w:r>
          </w:p>
        </w:tc>
        <w:tc>
          <w:tcPr>
            <w:tcW w:w="6888"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在学生考试违纪处理过程中，知情不报或伪造证据或遗失证据。</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w:t>
            </w:r>
            <w:r>
              <w:rPr>
                <w:rStyle w:val="5"/>
                <w:rFonts w:hint="default" w:ascii="Times New Roman" w:hAnsi="Times New Roman" w:cs="Times New Roman"/>
              </w:rPr>
              <w:t>13</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重要教学档案管理混乱，部分遗失且无法挽回。</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C14</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漏发、错发学生毕业证书。</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w:t>
            </w:r>
            <w:r>
              <w:rPr>
                <w:rStyle w:val="5"/>
                <w:rFonts w:hint="default" w:ascii="Times New Roman" w:hAnsi="Times New Roman" w:cs="Times New Roman"/>
              </w:rPr>
              <w:t>15</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未经合规批准，随意通知部分班级学生集体停课。</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2"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C16</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在省级毕业设计、专业技能、专业人才培养方案抽查（检查）中合格率未达到100%。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C1</w:t>
            </w:r>
            <w:r>
              <w:rPr>
                <w:rStyle w:val="5"/>
                <w:rFonts w:hint="default" w:ascii="Times New Roman" w:hAnsi="Times New Roman" w:cs="Times New Roman"/>
              </w:rPr>
              <w:t>7</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其他未列出的程度相当的行为或事件。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C18</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人才培养方案、开课计划出现明显错误。</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1006"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C19</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sz w:val="22"/>
              </w:rPr>
              <w:t>不按学校要求编排课表，或未在规定时间内完成课表编排，或未经学校批准将同一门课程在同一个班级4节及以上联排（实践课、实验课除外）。</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w:t>
            </w:r>
            <w:r>
              <w:rPr>
                <w:rStyle w:val="5"/>
                <w:rFonts w:hint="default" w:ascii="Times New Roman" w:hAnsi="Times New Roman" w:cs="Times New Roman"/>
              </w:rPr>
              <w:t>20</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未按照要求及时将课表等教学资料发放到位。</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702"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C21</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对学校组织开展的教学活动未按规定和要求通知到位。</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C22</w:t>
            </w:r>
          </w:p>
        </w:tc>
        <w:tc>
          <w:tcPr>
            <w:tcW w:w="6888"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实验耗材计划未及时上报下达，影响教学进程。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53"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C23</w:t>
            </w:r>
          </w:p>
        </w:tc>
        <w:tc>
          <w:tcPr>
            <w:tcW w:w="6888"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未经合规批准，随意通知正常上课班级的个别学生停课外出。</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624" w:hRule="exact"/>
          <w:jc w:val="center"/>
        </w:trPr>
        <w:tc>
          <w:tcPr>
            <w:tcW w:w="95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C24</w:t>
            </w:r>
          </w:p>
        </w:tc>
        <w:tc>
          <w:tcPr>
            <w:tcW w:w="6888"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学生学籍异动处理中，因工作失误未及时更新学生信息，对学生选课、考试、成绩登录等工作造成影响。</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978" w:hRule="exact"/>
          <w:jc w:val="center"/>
        </w:trPr>
        <w:tc>
          <w:tcPr>
            <w:tcW w:w="95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C25</w:t>
            </w:r>
          </w:p>
        </w:tc>
        <w:tc>
          <w:tcPr>
            <w:tcW w:w="6888"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错报、漏报学生数据、未按规定及时为学生进行学籍注册或未按规定及时通知学生参加毕业生学历证书电子注册图像采集</w:t>
            </w:r>
            <w:r>
              <w:rPr>
                <w:rFonts w:hint="default" w:ascii="Times New Roman" w:hAnsi="Times New Roman" w:cs="Times New Roman"/>
                <w:color w:val="000000"/>
                <w:kern w:val="0"/>
              </w:rPr>
              <w:t>，影响学籍注册或毕业生学历证书制作。</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624" w:hRule="exact"/>
          <w:jc w:val="center"/>
        </w:trPr>
        <w:tc>
          <w:tcPr>
            <w:tcW w:w="95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C26</w:t>
            </w:r>
          </w:p>
        </w:tc>
        <w:tc>
          <w:tcPr>
            <w:tcW w:w="6888"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上报教育教学数据信息不及时，或漏报、错报，被学校通报。</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10" w:hRule="exact"/>
          <w:jc w:val="center"/>
        </w:trPr>
        <w:tc>
          <w:tcPr>
            <w:tcW w:w="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C27</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其他未列出的程度相当的行为或事件。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bl>
    <w:p>
      <w:pPr>
        <w:widowControl/>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教学保障类（D）</w:t>
      </w:r>
    </w:p>
    <w:tbl>
      <w:tblPr>
        <w:tblStyle w:val="2"/>
        <w:tblW w:w="8964" w:type="dxa"/>
        <w:jc w:val="center"/>
        <w:tblLayout w:type="autofit"/>
        <w:tblCellMar>
          <w:top w:w="0" w:type="dxa"/>
          <w:left w:w="108" w:type="dxa"/>
          <w:bottom w:w="0" w:type="dxa"/>
          <w:right w:w="108" w:type="dxa"/>
        </w:tblCellMar>
      </w:tblPr>
      <w:tblGrid>
        <w:gridCol w:w="975"/>
        <w:gridCol w:w="6850"/>
        <w:gridCol w:w="1139"/>
      </w:tblGrid>
      <w:tr>
        <w:tblPrEx>
          <w:tblCellMar>
            <w:top w:w="0" w:type="dxa"/>
            <w:left w:w="108" w:type="dxa"/>
            <w:bottom w:w="0" w:type="dxa"/>
            <w:right w:w="108" w:type="dxa"/>
          </w:tblCellMar>
        </w:tblPrEx>
        <w:trPr>
          <w:trHeight w:val="510" w:hRule="exact"/>
          <w:tblHeader/>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编码</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事故内容</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级别</w:t>
            </w:r>
          </w:p>
        </w:tc>
      </w:tr>
      <w:tr>
        <w:tblPrEx>
          <w:tblCellMar>
            <w:top w:w="0" w:type="dxa"/>
            <w:left w:w="108" w:type="dxa"/>
            <w:bottom w:w="0" w:type="dxa"/>
            <w:right w:w="108" w:type="dxa"/>
          </w:tblCellMar>
        </w:tblPrEx>
        <w:trPr>
          <w:trHeight w:val="729" w:hRule="exac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D</w:t>
            </w:r>
            <w:r>
              <w:rPr>
                <w:rStyle w:val="6"/>
                <w:rFonts w:hint="default" w:ascii="Times New Roman" w:hAnsi="Times New Roman" w:cs="Times New Roman"/>
              </w:rPr>
              <w:t>1</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人为原因造成停电、停水，导致中断上课、实验、考试、竞赛等教学活动达45分钟以上。</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624" w:hRule="exact"/>
          <w:jc w:val="center"/>
        </w:trPr>
        <w:tc>
          <w:tcPr>
            <w:tcW w:w="97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D2</w:t>
            </w:r>
          </w:p>
        </w:tc>
        <w:tc>
          <w:tcPr>
            <w:tcW w:w="6850"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人为原因造成停电、停水、水淹等，导致教学设备损坏，直接经济损失达5万元及以上。</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exact"/>
          <w:jc w:val="center"/>
        </w:trPr>
        <w:tc>
          <w:tcPr>
            <w:tcW w:w="97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D3</w:t>
            </w:r>
          </w:p>
        </w:tc>
        <w:tc>
          <w:tcPr>
            <w:tcW w:w="6850"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人为原因导致教学设备被盗，直接经济损失达5万元及以上。</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624" w:hRule="exact"/>
          <w:jc w:val="center"/>
        </w:trPr>
        <w:tc>
          <w:tcPr>
            <w:tcW w:w="97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D4</w:t>
            </w:r>
          </w:p>
        </w:tc>
        <w:tc>
          <w:tcPr>
            <w:tcW w:w="6850"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未按时开放教室、机房、实训室及器材保管室等，延误正常上课时间达45分钟及以上。</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510" w:hRule="exact"/>
          <w:jc w:val="center"/>
        </w:trPr>
        <w:tc>
          <w:tcPr>
            <w:tcW w:w="97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D5</w:t>
            </w:r>
          </w:p>
        </w:tc>
        <w:tc>
          <w:tcPr>
            <w:tcW w:w="6850"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其他未列出的程度相当的行为或事件。</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一级</w:t>
            </w:r>
          </w:p>
        </w:tc>
      </w:tr>
      <w:tr>
        <w:tblPrEx>
          <w:tblCellMar>
            <w:top w:w="0" w:type="dxa"/>
            <w:left w:w="108" w:type="dxa"/>
            <w:bottom w:w="0" w:type="dxa"/>
            <w:right w:w="108" w:type="dxa"/>
          </w:tblCellMar>
        </w:tblPrEx>
        <w:trPr>
          <w:trHeight w:val="624" w:hRule="exact"/>
          <w:jc w:val="center"/>
        </w:trPr>
        <w:tc>
          <w:tcPr>
            <w:tcW w:w="97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D</w:t>
            </w:r>
            <w:r>
              <w:rPr>
                <w:rStyle w:val="6"/>
                <w:rFonts w:hint="default" w:ascii="Times New Roman" w:hAnsi="Times New Roman" w:cs="Times New Roman"/>
              </w:rPr>
              <w:t>6</w:t>
            </w:r>
          </w:p>
        </w:tc>
        <w:tc>
          <w:tcPr>
            <w:tcW w:w="6850"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人为原因造成停电、停水，导致中断上课、实验、考试、竞赛等教学活动达5分钟及以上，45分钟以内。</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20" w:firstLineChars="100"/>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7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D7</w:t>
            </w:r>
          </w:p>
        </w:tc>
        <w:tc>
          <w:tcPr>
            <w:tcW w:w="6850"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人为原因造成停电、停水、水淹等，导致教学设备损坏，直接经济损失达5千元及以上，5万元以下。</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7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D8</w:t>
            </w:r>
          </w:p>
        </w:tc>
        <w:tc>
          <w:tcPr>
            <w:tcW w:w="6850"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人为原因导致教学设备被盗，直接经济损失达5千元及以上，5万元以下。</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7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D9</w:t>
            </w:r>
          </w:p>
        </w:tc>
        <w:tc>
          <w:tcPr>
            <w:tcW w:w="6850"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未按时开放教室、机房、实训室及器材保管室等，延误正常上课时间达5分钟及以上，45分钟以内。</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7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D10</w:t>
            </w:r>
          </w:p>
        </w:tc>
        <w:tc>
          <w:tcPr>
            <w:tcW w:w="6850"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教学场所的新建、改造、维修等项目未及时完成，又未能提前向使用部门说明，造成教学秩序混乱，影响教学活动正常进行。</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7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D11</w:t>
            </w:r>
          </w:p>
        </w:tc>
        <w:tc>
          <w:tcPr>
            <w:tcW w:w="6850"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其他未列出的程度相当的行为或事件。</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二级</w:t>
            </w:r>
          </w:p>
        </w:tc>
      </w:tr>
      <w:tr>
        <w:tblPrEx>
          <w:tblCellMar>
            <w:top w:w="0" w:type="dxa"/>
            <w:left w:w="108" w:type="dxa"/>
            <w:bottom w:w="0" w:type="dxa"/>
            <w:right w:w="108" w:type="dxa"/>
          </w:tblCellMar>
        </w:tblPrEx>
        <w:trPr>
          <w:trHeight w:val="624" w:hRule="exact"/>
          <w:jc w:val="center"/>
        </w:trPr>
        <w:tc>
          <w:tcPr>
            <w:tcW w:w="97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D12</w:t>
            </w:r>
          </w:p>
        </w:tc>
        <w:tc>
          <w:tcPr>
            <w:tcW w:w="6850"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人为原因造成停电、停水，导致中断上课、实验、考试、竞赛等教学活动达5分钟以内。</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624" w:hRule="exact"/>
          <w:jc w:val="center"/>
        </w:trPr>
        <w:tc>
          <w:tcPr>
            <w:tcW w:w="97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D13</w:t>
            </w:r>
          </w:p>
        </w:tc>
        <w:tc>
          <w:tcPr>
            <w:tcW w:w="6850"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人为原因造成停电、停水、水淹等，导致教学设备损坏，直接经济损失达5百元以上，5千元以内。</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624" w:hRule="exact"/>
          <w:jc w:val="center"/>
        </w:trPr>
        <w:tc>
          <w:tcPr>
            <w:tcW w:w="97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sz w:val="22"/>
              </w:rPr>
              <w:t>D14</w:t>
            </w:r>
          </w:p>
        </w:tc>
        <w:tc>
          <w:tcPr>
            <w:tcW w:w="6850"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人为原因导致教学设备被盗，直接经济损失达5百元以上，5千元以内。</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624" w:hRule="exac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D15</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未按时开放教室、机房、实训室及器材保管室等，延误正常上课时间5分钟以内。</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531" w:hRule="exac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D16</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铃声不准时或广播乱响，影响教学或考试正常进行。</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425" w:hRule="exact"/>
          <w:jc w:val="center"/>
        </w:trPr>
        <w:tc>
          <w:tcPr>
            <w:tcW w:w="97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D17</w:t>
            </w:r>
          </w:p>
        </w:tc>
        <w:tc>
          <w:tcPr>
            <w:tcW w:w="6850"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擅自占用教学场所影响正常教学活动。</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432" w:hRule="exact"/>
          <w:jc w:val="center"/>
        </w:trPr>
        <w:tc>
          <w:tcPr>
            <w:tcW w:w="97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D18</w:t>
            </w:r>
          </w:p>
        </w:tc>
        <w:tc>
          <w:tcPr>
            <w:tcW w:w="6850"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接教学设施报修后，未能在规定时间内完成维修。</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424" w:hRule="exact"/>
          <w:jc w:val="center"/>
        </w:trPr>
        <w:tc>
          <w:tcPr>
            <w:tcW w:w="97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D19</w:t>
            </w:r>
          </w:p>
        </w:tc>
        <w:tc>
          <w:tcPr>
            <w:tcW w:w="6850"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采购伪劣教学用品。</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624" w:hRule="exac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D20</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教室或其他教学活动场所物业保洁服务区域卫生状况差，存在安全隐患不及时处理。</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r>
        <w:tblPrEx>
          <w:tblCellMar>
            <w:top w:w="0" w:type="dxa"/>
            <w:left w:w="108" w:type="dxa"/>
            <w:bottom w:w="0" w:type="dxa"/>
            <w:right w:w="108" w:type="dxa"/>
          </w:tblCellMar>
        </w:tblPrEx>
        <w:trPr>
          <w:trHeight w:val="624" w:hRule="exac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D21</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其他未列出的程度相当的行为或事件。</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三级</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OGRlNGVhZTQ5YjY1M2M1NWNmNjI1YzFmOTM0YmIifQ=="/>
  </w:docVars>
  <w:rsids>
    <w:rsidRoot w:val="123C78AC"/>
    <w:rsid w:val="01BE69D7"/>
    <w:rsid w:val="02612BBA"/>
    <w:rsid w:val="038D1DEC"/>
    <w:rsid w:val="055A6312"/>
    <w:rsid w:val="05911859"/>
    <w:rsid w:val="068C3A94"/>
    <w:rsid w:val="06E576F5"/>
    <w:rsid w:val="074D3B73"/>
    <w:rsid w:val="079E34C8"/>
    <w:rsid w:val="07B07615"/>
    <w:rsid w:val="07BE16E8"/>
    <w:rsid w:val="08363088"/>
    <w:rsid w:val="08CD695A"/>
    <w:rsid w:val="08FD0FD7"/>
    <w:rsid w:val="091F0FD0"/>
    <w:rsid w:val="09A47D50"/>
    <w:rsid w:val="0A3C38C1"/>
    <w:rsid w:val="0A992AD6"/>
    <w:rsid w:val="0AE638A4"/>
    <w:rsid w:val="0C9B0B57"/>
    <w:rsid w:val="0D6E764A"/>
    <w:rsid w:val="0E3E72A4"/>
    <w:rsid w:val="0E3F6F5C"/>
    <w:rsid w:val="0E4D11F3"/>
    <w:rsid w:val="0EDC0D5A"/>
    <w:rsid w:val="0FA2564F"/>
    <w:rsid w:val="0FF24694"/>
    <w:rsid w:val="10481C36"/>
    <w:rsid w:val="123C78AC"/>
    <w:rsid w:val="124E69F1"/>
    <w:rsid w:val="13E53306"/>
    <w:rsid w:val="17F0203B"/>
    <w:rsid w:val="18D6683A"/>
    <w:rsid w:val="193117EE"/>
    <w:rsid w:val="195E7C60"/>
    <w:rsid w:val="19DD53F8"/>
    <w:rsid w:val="1A0371A5"/>
    <w:rsid w:val="1A09366D"/>
    <w:rsid w:val="1B474D74"/>
    <w:rsid w:val="1B8A5B3F"/>
    <w:rsid w:val="1BD40A00"/>
    <w:rsid w:val="1C0A4D0F"/>
    <w:rsid w:val="1D504508"/>
    <w:rsid w:val="1DB12BF8"/>
    <w:rsid w:val="1DC47AC4"/>
    <w:rsid w:val="1E41725A"/>
    <w:rsid w:val="1E7C5EFC"/>
    <w:rsid w:val="1E7D2A70"/>
    <w:rsid w:val="1F4464D0"/>
    <w:rsid w:val="200B459B"/>
    <w:rsid w:val="206779D6"/>
    <w:rsid w:val="20F06572"/>
    <w:rsid w:val="21AC77BD"/>
    <w:rsid w:val="22071CA1"/>
    <w:rsid w:val="238460FF"/>
    <w:rsid w:val="24EA37DA"/>
    <w:rsid w:val="26C16DC1"/>
    <w:rsid w:val="26EA3A79"/>
    <w:rsid w:val="27D135DF"/>
    <w:rsid w:val="27FE1E1A"/>
    <w:rsid w:val="281C668C"/>
    <w:rsid w:val="289E5624"/>
    <w:rsid w:val="28AE5B8D"/>
    <w:rsid w:val="2B465FB1"/>
    <w:rsid w:val="2D285050"/>
    <w:rsid w:val="2D406271"/>
    <w:rsid w:val="2D93022E"/>
    <w:rsid w:val="2DED2C22"/>
    <w:rsid w:val="2E370B7D"/>
    <w:rsid w:val="2E527C54"/>
    <w:rsid w:val="2EBC45F4"/>
    <w:rsid w:val="2EF417AF"/>
    <w:rsid w:val="2F01064C"/>
    <w:rsid w:val="2FA40685"/>
    <w:rsid w:val="319F3E3A"/>
    <w:rsid w:val="31DF4D3E"/>
    <w:rsid w:val="3288250C"/>
    <w:rsid w:val="32BA6938"/>
    <w:rsid w:val="32E2481A"/>
    <w:rsid w:val="34D56EEE"/>
    <w:rsid w:val="367F50B3"/>
    <w:rsid w:val="37144CE8"/>
    <w:rsid w:val="375F2B48"/>
    <w:rsid w:val="37DB61F6"/>
    <w:rsid w:val="383F1BD0"/>
    <w:rsid w:val="3A9B18EB"/>
    <w:rsid w:val="3C7902A4"/>
    <w:rsid w:val="3DF27081"/>
    <w:rsid w:val="3E3E0235"/>
    <w:rsid w:val="3E8A52E3"/>
    <w:rsid w:val="3F545F49"/>
    <w:rsid w:val="401270DD"/>
    <w:rsid w:val="403D08C8"/>
    <w:rsid w:val="40461D60"/>
    <w:rsid w:val="42596AF2"/>
    <w:rsid w:val="42A528FE"/>
    <w:rsid w:val="43A0217A"/>
    <w:rsid w:val="464D7F70"/>
    <w:rsid w:val="466D54CA"/>
    <w:rsid w:val="46DC5A0C"/>
    <w:rsid w:val="46F14BF4"/>
    <w:rsid w:val="48085EE9"/>
    <w:rsid w:val="48FB488B"/>
    <w:rsid w:val="49006833"/>
    <w:rsid w:val="496A4D47"/>
    <w:rsid w:val="49FC0199"/>
    <w:rsid w:val="4A0B3B8F"/>
    <w:rsid w:val="4A31723B"/>
    <w:rsid w:val="4B432ABB"/>
    <w:rsid w:val="4CC26D61"/>
    <w:rsid w:val="4D83378B"/>
    <w:rsid w:val="4E121DAC"/>
    <w:rsid w:val="4E7A2129"/>
    <w:rsid w:val="4E936D6A"/>
    <w:rsid w:val="4EF16177"/>
    <w:rsid w:val="4F0E10AC"/>
    <w:rsid w:val="4F5F4191"/>
    <w:rsid w:val="4FDF41A2"/>
    <w:rsid w:val="500575E5"/>
    <w:rsid w:val="50311836"/>
    <w:rsid w:val="50321D03"/>
    <w:rsid w:val="511D778C"/>
    <w:rsid w:val="51B612F4"/>
    <w:rsid w:val="531E01A1"/>
    <w:rsid w:val="535F148C"/>
    <w:rsid w:val="5403165E"/>
    <w:rsid w:val="544239D5"/>
    <w:rsid w:val="54B80EA5"/>
    <w:rsid w:val="55011B42"/>
    <w:rsid w:val="554E7B0C"/>
    <w:rsid w:val="56291714"/>
    <w:rsid w:val="581A02BB"/>
    <w:rsid w:val="58792086"/>
    <w:rsid w:val="59C772F8"/>
    <w:rsid w:val="59EA58E6"/>
    <w:rsid w:val="5A486F21"/>
    <w:rsid w:val="5B2A4284"/>
    <w:rsid w:val="5B41459D"/>
    <w:rsid w:val="5B41483B"/>
    <w:rsid w:val="5B562B11"/>
    <w:rsid w:val="5C0E1E41"/>
    <w:rsid w:val="5C3872CF"/>
    <w:rsid w:val="5C744389"/>
    <w:rsid w:val="5C9602B6"/>
    <w:rsid w:val="5CCA7DEE"/>
    <w:rsid w:val="5D9A2065"/>
    <w:rsid w:val="5E2C0DD0"/>
    <w:rsid w:val="5ED74DF2"/>
    <w:rsid w:val="5FEB0A5C"/>
    <w:rsid w:val="61DE203F"/>
    <w:rsid w:val="62981430"/>
    <w:rsid w:val="63AD453B"/>
    <w:rsid w:val="63D22C13"/>
    <w:rsid w:val="63DF13FF"/>
    <w:rsid w:val="65903484"/>
    <w:rsid w:val="666C385D"/>
    <w:rsid w:val="68895B8E"/>
    <w:rsid w:val="69517A6D"/>
    <w:rsid w:val="69FA7D61"/>
    <w:rsid w:val="6C1B742B"/>
    <w:rsid w:val="6DD03A93"/>
    <w:rsid w:val="6F9463DF"/>
    <w:rsid w:val="701449DE"/>
    <w:rsid w:val="708323CB"/>
    <w:rsid w:val="718F7CC6"/>
    <w:rsid w:val="71921428"/>
    <w:rsid w:val="71CE0919"/>
    <w:rsid w:val="71D942B9"/>
    <w:rsid w:val="71ED5C16"/>
    <w:rsid w:val="727F4C2A"/>
    <w:rsid w:val="74963734"/>
    <w:rsid w:val="74D67233"/>
    <w:rsid w:val="75A91D01"/>
    <w:rsid w:val="7613233F"/>
    <w:rsid w:val="78CB5F69"/>
    <w:rsid w:val="790B41B4"/>
    <w:rsid w:val="79137426"/>
    <w:rsid w:val="79C22C0B"/>
    <w:rsid w:val="79C5122F"/>
    <w:rsid w:val="7A1A7A0A"/>
    <w:rsid w:val="7A86396E"/>
    <w:rsid w:val="7B087C8B"/>
    <w:rsid w:val="7B185C9C"/>
    <w:rsid w:val="7B31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5">
    <w:name w:val="font41"/>
    <w:qFormat/>
    <w:uiPriority w:val="0"/>
    <w:rPr>
      <w:rFonts w:hint="eastAsia" w:ascii="宋体" w:hAnsi="宋体" w:eastAsia="宋体" w:cs="宋体"/>
      <w:color w:val="000000"/>
      <w:sz w:val="22"/>
      <w:szCs w:val="22"/>
      <w:u w:val="none"/>
    </w:rPr>
  </w:style>
  <w:style w:type="character" w:customStyle="1" w:styleId="6">
    <w:name w:val="font5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2024-01-05T00:47:00Z</dcterms:created>
  <dc:creator>冷佳莉</dc:creator>
  <cp:lastModifiedBy>冷佳莉</cp:lastModifiedBy>
  <dcterms:modified xsi:type="dcterms:W3CDTF">2024-01-05T00:47:31Z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5D7DB0C66F72401A9B710385C6E5DAB1_11</vt:lpwstr>
  </property>
</Properties>
</file>