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 xml:space="preserve">附件2 </w:t>
      </w:r>
    </w:p>
    <w:p>
      <w:pPr>
        <w:spacing w:line="56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仿宋"/>
          <w:color w:val="000000"/>
          <w:kern w:val="0"/>
          <w:sz w:val="43"/>
          <w:szCs w:val="43"/>
          <w:lang w:bidi="ar"/>
        </w:rPr>
        <w:t xml:space="preserve">  </w:t>
      </w:r>
    </w:p>
    <w:p>
      <w:pPr>
        <w:spacing w:line="56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eastAsia="方正小标宋简体"/>
          <w:color w:val="000000"/>
          <w:kern w:val="0"/>
          <w:sz w:val="44"/>
          <w:szCs w:val="44"/>
        </w:rPr>
        <w:t>2020年度“诗教中国”诗词讲解比赛方案</w:t>
      </w:r>
    </w:p>
    <w:bookmarkEnd w:id="0"/>
    <w:p>
      <w:pPr>
        <w:spacing w:line="560" w:lineRule="exact"/>
        <w:ind w:firstLine="640" w:firstLineChars="200"/>
        <w:rPr>
          <w:rFonts w:hint="eastAsia"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为传承中华优秀传统文化，深入挖掘中华经典诗词中所蕴含的民族正气、爱国精神、道德情怀和艺术魅力，引领诗词教育发展，根据湖南语委、省教育厅《关于举办2020年湖南省中华经典诵写讲大赛的通知》要求，特举办“诗教中国”诗词讲解比赛，并确定方案如下： </w:t>
      </w:r>
    </w:p>
    <w:p>
      <w:pPr>
        <w:spacing w:line="56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 xml:space="preserve">一、组织机构 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承办部门：基础教育学院 教务处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协办部门：各职能处室</w:t>
      </w:r>
    </w:p>
    <w:p>
      <w:pPr>
        <w:spacing w:line="560" w:lineRule="exact"/>
        <w:ind w:firstLine="2240" w:firstLineChars="7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各二级学院</w:t>
      </w:r>
    </w:p>
    <w:p>
      <w:pPr>
        <w:spacing w:line="560" w:lineRule="exact"/>
        <w:ind w:firstLine="2240" w:firstLineChars="700"/>
        <w:jc w:val="left"/>
        <w:rPr>
          <w:color w:val="000000"/>
        </w:rPr>
      </w:pPr>
      <w:r>
        <w:rPr>
          <w:rFonts w:eastAsia="仿宋_GB2312"/>
          <w:color w:val="000000"/>
          <w:sz w:val="32"/>
          <w:szCs w:val="32"/>
        </w:rPr>
        <w:t>基础教育学院人文教研室</w:t>
      </w:r>
      <w:r>
        <w:rPr>
          <w:rFonts w:eastAsia="仿宋_GB2312"/>
          <w:color w:val="000000"/>
          <w:kern w:val="0"/>
          <w:sz w:val="31"/>
          <w:szCs w:val="31"/>
          <w:lang w:bidi="ar"/>
        </w:rPr>
        <w:t xml:space="preserve"> </w:t>
      </w:r>
    </w:p>
    <w:p>
      <w:pPr>
        <w:spacing w:line="56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 xml:space="preserve">二、参赛对象 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我院具备教师资格证的在职教师 </w:t>
      </w:r>
    </w:p>
    <w:p>
      <w:pPr>
        <w:spacing w:line="56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 xml:space="preserve">三、参赛要求 </w:t>
      </w:r>
    </w:p>
    <w:p>
      <w:pPr>
        <w:spacing w:line="560" w:lineRule="exact"/>
        <w:ind w:firstLine="640" w:firstLineChars="200"/>
        <w:jc w:val="left"/>
        <w:rPr>
          <w:rFonts w:ascii="楷体" w:hAnsi="楷体" w:eastAsia="楷体"/>
          <w:color w:val="000000"/>
          <w:sz w:val="32"/>
          <w:szCs w:val="32"/>
        </w:rPr>
      </w:pPr>
      <w:r>
        <w:rPr>
          <w:rFonts w:ascii="楷体" w:hAnsi="楷体" w:eastAsia="楷体"/>
          <w:color w:val="000000"/>
          <w:sz w:val="32"/>
          <w:szCs w:val="32"/>
        </w:rPr>
        <w:t xml:space="preserve">（一）内容要求 </w:t>
      </w:r>
    </w:p>
    <w:p>
      <w:pPr>
        <w:spacing w:line="56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参赛者按照课堂教学相关要求，遵循诗词教育基本规律和学术规范，进行以中华古诗词教学为主要内容的教学设计、说课、微课和现场观摩课等形式的比赛。比赛围绕中华诗教精神传承发展的核心要求，特别是在全国人民团结奋斗、打赢疫情防控阻击战的形势下，着重挖掘、凝练、阐释和讲解经典诗词中蕴含的爱国精神、民族正气、忧患意识、道德胸襟、博爱情怀和艺术魅力。 </w:t>
      </w:r>
    </w:p>
    <w:p>
      <w:pPr>
        <w:spacing w:line="560" w:lineRule="exact"/>
        <w:ind w:firstLine="640" w:firstLineChars="200"/>
        <w:jc w:val="left"/>
        <w:rPr>
          <w:rFonts w:ascii="楷体" w:hAnsi="楷体" w:eastAsia="楷体"/>
          <w:color w:val="000000"/>
          <w:sz w:val="32"/>
          <w:szCs w:val="32"/>
        </w:rPr>
      </w:pPr>
      <w:r>
        <w:rPr>
          <w:rFonts w:ascii="楷体" w:hAnsi="楷体" w:eastAsia="楷体"/>
          <w:color w:val="000000"/>
          <w:sz w:val="32"/>
          <w:szCs w:val="32"/>
        </w:rPr>
        <w:t xml:space="preserve">（二）形式要求 </w:t>
      </w:r>
    </w:p>
    <w:p>
      <w:pPr>
        <w:spacing w:line="56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1.教学设计 </w:t>
      </w:r>
    </w:p>
    <w:p>
      <w:pPr>
        <w:spacing w:line="56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含教学设计、教学课件。 </w:t>
      </w:r>
    </w:p>
    <w:p>
      <w:pPr>
        <w:spacing w:line="56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2.说课视频 </w:t>
      </w:r>
    </w:p>
    <w:p>
      <w:pPr>
        <w:spacing w:line="56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包括教学目标、重点难点、教学方法和教学过程等内容，重点突出诗教精神的理解阐释。视频时长3～5分钟。 </w:t>
      </w:r>
    </w:p>
    <w:p>
      <w:pPr>
        <w:spacing w:line="56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3.微课视频 </w:t>
      </w:r>
    </w:p>
    <w:p>
      <w:pPr>
        <w:spacing w:line="56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包括诵读展示、课堂教学实景、板书、师生互动等画面内容，鼓励使用多媒体、信息化等现代技术手段，充分展示创新型课堂教学效果。视频时长8～10 分钟。 </w:t>
      </w:r>
    </w:p>
    <w:p>
      <w:pPr>
        <w:spacing w:line="560" w:lineRule="exact"/>
        <w:ind w:firstLine="640" w:firstLineChars="200"/>
        <w:jc w:val="left"/>
        <w:rPr>
          <w:rFonts w:ascii="楷体" w:hAnsi="楷体" w:eastAsia="楷体"/>
          <w:color w:val="000000"/>
          <w:sz w:val="32"/>
          <w:szCs w:val="32"/>
        </w:rPr>
      </w:pPr>
      <w:r>
        <w:rPr>
          <w:rFonts w:ascii="楷体" w:hAnsi="楷体" w:eastAsia="楷体"/>
          <w:color w:val="000000"/>
          <w:sz w:val="32"/>
          <w:szCs w:val="32"/>
        </w:rPr>
        <w:t xml:space="preserve">（三）提交要求 </w:t>
      </w:r>
    </w:p>
    <w:p>
      <w:pPr>
        <w:spacing w:line="56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教学设计与教学课件格式为PDF。视频格式为MP4，视频清晰度不低于720P，图像、声音清晰，不抖动、无噪音，文件大小不超过700MB。视频开头须注明作品名称、参赛者单位、姓名及组别等信息。 </w:t>
      </w:r>
    </w:p>
    <w:p>
      <w:pPr>
        <w:spacing w:line="56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教学设计、教学课件、说课视频、微课视频统一命名格式为“姓名+所属部门”，提交电子版至指定邮箱。 </w:t>
      </w:r>
    </w:p>
    <w:p>
      <w:pPr>
        <w:numPr>
          <w:ilvl w:val="0"/>
          <w:numId w:val="1"/>
        </w:numPr>
        <w:spacing w:line="560" w:lineRule="exact"/>
        <w:ind w:firstLine="640" w:firstLineChars="200"/>
        <w:jc w:val="left"/>
        <w:rPr>
          <w:rFonts w:ascii="楷体" w:hAnsi="楷体" w:eastAsia="楷体"/>
          <w:color w:val="000000"/>
          <w:sz w:val="32"/>
          <w:szCs w:val="32"/>
        </w:rPr>
      </w:pPr>
      <w:r>
        <w:rPr>
          <w:rFonts w:ascii="楷体" w:hAnsi="楷体" w:eastAsia="楷体"/>
          <w:color w:val="000000"/>
          <w:sz w:val="32"/>
          <w:szCs w:val="32"/>
        </w:rPr>
        <w:t xml:space="preserve">选篇范围 </w:t>
      </w:r>
    </w:p>
    <w:p>
      <w:pPr>
        <w:spacing w:line="56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以列入“普通高等教育国家级规划教材”的大学语文教材中收录的古典诗词作品、红色经典诗词作品为主。</w:t>
      </w:r>
    </w:p>
    <w:p>
      <w:pPr>
        <w:spacing w:line="56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 xml:space="preserve">四、比赛安排 </w:t>
      </w:r>
    </w:p>
    <w:p>
      <w:pPr>
        <w:spacing w:line="56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（一）6月10日前</w:t>
      </w:r>
    </w:p>
    <w:p>
      <w:pPr>
        <w:spacing w:line="56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参赛教师提交参赛作品材料至指定邮箱。 </w:t>
      </w:r>
    </w:p>
    <w:p>
      <w:pPr>
        <w:spacing w:line="56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（二）6月14日前</w:t>
      </w:r>
    </w:p>
    <w:p>
      <w:pPr>
        <w:spacing w:line="56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由基础教育学院组织评委对校内参赛作品进行评选，根据评选结果推荐1名教师参加省级复赛。</w:t>
      </w:r>
    </w:p>
    <w:p>
      <w:pPr>
        <w:spacing w:line="56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 xml:space="preserve">五、奖项设置 </w:t>
      </w:r>
    </w:p>
    <w:p>
      <w:pPr>
        <w:widowControl/>
        <w:spacing w:line="560" w:lineRule="exact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  <w:lang w:bidi="ar"/>
        </w:rPr>
        <w:t>教师获奖比例：一等奖10%，二等奖20%，三等奖30%，各奖项数量按获奖比例折算，可四舍五入，折算后不足1的可视为1。如出现参赛作品数量少于3个，则由承办单位依</w:t>
      </w:r>
      <w:r>
        <w:rPr>
          <w:rFonts w:eastAsia="仿宋_GB2312"/>
          <w:color w:val="000000"/>
          <w:kern w:val="0"/>
          <w:sz w:val="32"/>
          <w:szCs w:val="32"/>
        </w:rPr>
        <w:t>据实际情况对奖项设置进行相应调整。等次奖</w:t>
      </w:r>
      <w:r>
        <w:rPr>
          <w:rFonts w:eastAsia="仿宋_GB2312"/>
          <w:color w:val="000000"/>
          <w:kern w:val="0"/>
          <w:sz w:val="32"/>
          <w:szCs w:val="32"/>
          <w:lang w:bidi="ar"/>
        </w:rPr>
        <w:t>给予</w:t>
      </w:r>
      <w:r>
        <w:rPr>
          <w:rFonts w:eastAsia="仿宋_GB2312"/>
          <w:color w:val="000000"/>
          <w:kern w:val="0"/>
          <w:sz w:val="32"/>
          <w:szCs w:val="32"/>
        </w:rPr>
        <w:t>奖金奖励并颁发荣誉证书。</w:t>
      </w:r>
    </w:p>
    <w:p>
      <w:pPr>
        <w:spacing w:line="56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 xml:space="preserve">六、联系方式 </w:t>
      </w:r>
    </w:p>
    <w:p>
      <w:pPr>
        <w:widowControl/>
        <w:spacing w:line="56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联 系 人：戴玲玲老师 </w:t>
      </w:r>
    </w:p>
    <w:p>
      <w:pPr>
        <w:widowControl/>
        <w:spacing w:line="560" w:lineRule="exact"/>
        <w:ind w:firstLine="640" w:firstLineChars="200"/>
        <w:jc w:val="left"/>
        <w:rPr>
          <w:color w:val="000000"/>
          <w:kern w:val="0"/>
          <w:sz w:val="31"/>
          <w:szCs w:val="31"/>
          <w:lang w:bidi="ar"/>
        </w:rPr>
      </w:pPr>
      <w:r>
        <w:rPr>
          <w:rFonts w:eastAsia="仿宋_GB2312"/>
          <w:color w:val="000000"/>
          <w:sz w:val="32"/>
          <w:szCs w:val="32"/>
        </w:rPr>
        <w:t>联系电话：18674445100</w:t>
      </w:r>
      <w:r>
        <w:rPr>
          <w:color w:val="000000"/>
          <w:kern w:val="0"/>
          <w:sz w:val="31"/>
          <w:szCs w:val="31"/>
          <w:lang w:bidi="ar"/>
        </w:rPr>
        <w:t xml:space="preserve"> </w:t>
      </w:r>
    </w:p>
    <w:p>
      <w:pPr>
        <w:spacing w:line="56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七、其他事项</w:t>
      </w:r>
    </w:p>
    <w:p>
      <w:pPr>
        <w:widowControl/>
        <w:spacing w:line="56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1.其他未尽事项，由赛事承办方负责解释。</w:t>
      </w:r>
    </w:p>
    <w:p>
      <w:pPr>
        <w:widowControl/>
        <w:spacing w:line="56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2.比赛推荐作品表请到基础教育学院部门网站资料下载区统一下载。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9FF39"/>
    <w:multiLevelType w:val="singleLevel"/>
    <w:tmpl w:val="44F9FF39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101C69"/>
    <w:rsid w:val="6F10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2020-05-30T08:10:00Z</dcterms:created>
  <dc:creator>淡舞嫣然</dc:creator>
  <cp:lastModifiedBy>淡舞嫣然</cp:lastModifiedBy>
  <dcterms:modified xsi:type="dcterms:W3CDTF">2020-05-30T08:11:05Z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